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E9AB" w14:textId="2FD5DC60" w:rsidR="00EE6897" w:rsidRDefault="00EE6897" w:rsidP="00A83E2B">
      <w:pPr>
        <w:spacing w:after="0"/>
        <w:rPr>
          <w:rFonts w:ascii="Times New Roman" w:hAnsi="Times New Roman" w:cs="Times New Roman"/>
          <w:b/>
          <w:bCs/>
          <w:u w:val="single"/>
        </w:rPr>
      </w:pPr>
      <w:r w:rsidRPr="00C964C6">
        <w:rPr>
          <w:rFonts w:ascii="Times New Roman" w:hAnsi="Times New Roman" w:cs="Times New Roman"/>
          <w:b/>
          <w:bCs/>
          <w:u w:val="single"/>
        </w:rPr>
        <w:t>Sermon Notes for Peace, Waterford, 10/19/25</w:t>
      </w:r>
    </w:p>
    <w:p w14:paraId="639CC99E" w14:textId="77777777" w:rsidR="00C964C6" w:rsidRDefault="00C964C6" w:rsidP="00A83E2B">
      <w:pPr>
        <w:spacing w:after="0"/>
        <w:rPr>
          <w:rFonts w:ascii="Times New Roman" w:hAnsi="Times New Roman" w:cs="Times New Roman"/>
          <w:b/>
          <w:bCs/>
          <w:u w:val="single"/>
        </w:rPr>
      </w:pPr>
    </w:p>
    <w:p w14:paraId="53D21014" w14:textId="1FFD165B" w:rsidR="00C964C6" w:rsidRDefault="00C964C6" w:rsidP="00A83E2B">
      <w:pPr>
        <w:spacing w:after="0"/>
        <w:rPr>
          <w:rFonts w:ascii="Times New Roman" w:hAnsi="Times New Roman" w:cs="Times New Roman"/>
        </w:rPr>
      </w:pPr>
      <w:r>
        <w:rPr>
          <w:rFonts w:ascii="Times New Roman" w:hAnsi="Times New Roman" w:cs="Times New Roman"/>
          <w:b/>
          <w:bCs/>
        </w:rPr>
        <w:t xml:space="preserve">Intro – </w:t>
      </w:r>
      <w:r>
        <w:rPr>
          <w:rFonts w:ascii="Times New Roman" w:hAnsi="Times New Roman" w:cs="Times New Roman"/>
        </w:rPr>
        <w:t xml:space="preserve">In the Gospel reading this morning, a Pharisee and lawyer tested Jesus with a question – </w:t>
      </w:r>
      <w:r>
        <w:rPr>
          <w:rFonts w:ascii="Times New Roman" w:hAnsi="Times New Roman" w:cs="Times New Roman"/>
          <w:i/>
          <w:iCs/>
        </w:rPr>
        <w:t xml:space="preserve">What is the greatest commandment? </w:t>
      </w:r>
    </w:p>
    <w:p w14:paraId="426FC3A2" w14:textId="769E3211" w:rsidR="00C964C6" w:rsidRDefault="00C964C6" w:rsidP="00C964C6">
      <w:pPr>
        <w:pStyle w:val="ListParagraph"/>
        <w:numPr>
          <w:ilvl w:val="0"/>
          <w:numId w:val="1"/>
        </w:numPr>
        <w:spacing w:after="0"/>
        <w:rPr>
          <w:rFonts w:ascii="Times New Roman" w:hAnsi="Times New Roman" w:cs="Times New Roman"/>
        </w:rPr>
      </w:pPr>
      <w:r>
        <w:rPr>
          <w:rFonts w:ascii="Times New Roman" w:hAnsi="Times New Roman" w:cs="Times New Roman"/>
        </w:rPr>
        <w:t>Jesus</w:t>
      </w:r>
      <w:r w:rsidR="00C7626C">
        <w:rPr>
          <w:rFonts w:ascii="Times New Roman" w:hAnsi="Times New Roman" w:cs="Times New Roman"/>
        </w:rPr>
        <w:t xml:space="preserve"> answered it like this…</w:t>
      </w:r>
      <w:r>
        <w:rPr>
          <w:rFonts w:ascii="Times New Roman" w:hAnsi="Times New Roman" w:cs="Times New Roman"/>
        </w:rPr>
        <w:t xml:space="preserve"> </w:t>
      </w:r>
      <w:r w:rsidR="006349C5">
        <w:rPr>
          <w:rFonts w:ascii="Times New Roman" w:hAnsi="Times New Roman" w:cs="Times New Roman"/>
          <w:i/>
          <w:iCs/>
        </w:rPr>
        <w:t>Love the Lord your God with all your heart, soul and mind and love your neighbor as yourself.</w:t>
      </w:r>
    </w:p>
    <w:p w14:paraId="3FC858E4" w14:textId="762AE16E" w:rsidR="00282593" w:rsidRDefault="00C964C6" w:rsidP="00C964C6">
      <w:pPr>
        <w:pStyle w:val="ListParagraph"/>
        <w:numPr>
          <w:ilvl w:val="0"/>
          <w:numId w:val="1"/>
        </w:numPr>
        <w:spacing w:after="0"/>
        <w:rPr>
          <w:rFonts w:ascii="Times New Roman" w:hAnsi="Times New Roman" w:cs="Times New Roman"/>
        </w:rPr>
      </w:pPr>
      <w:r>
        <w:rPr>
          <w:rFonts w:ascii="Times New Roman" w:hAnsi="Times New Roman" w:cs="Times New Roman"/>
        </w:rPr>
        <w:t xml:space="preserve">Moses, the first great teacher of the faith, says the same thing Jesus does about this question </w:t>
      </w:r>
      <w:r w:rsidR="00C7626C">
        <w:rPr>
          <w:rFonts w:ascii="Times New Roman" w:hAnsi="Times New Roman" w:cs="Times New Roman"/>
        </w:rPr>
        <w:t xml:space="preserve">in our OT reading this morning </w:t>
      </w:r>
      <w:r w:rsidR="002758AD">
        <w:rPr>
          <w:rFonts w:ascii="Times New Roman" w:hAnsi="Times New Roman" w:cs="Times New Roman"/>
        </w:rPr>
        <w:t>but with a little twist – “stranger” instead of neighbor (elsewhere he says neighbor)</w:t>
      </w:r>
    </w:p>
    <w:p w14:paraId="7EB9563C" w14:textId="0647E72D" w:rsidR="00C964C6" w:rsidRDefault="002758AD" w:rsidP="00282593">
      <w:pPr>
        <w:pStyle w:val="ListParagraph"/>
        <w:numPr>
          <w:ilvl w:val="1"/>
          <w:numId w:val="1"/>
        </w:numPr>
        <w:spacing w:after="0"/>
        <w:rPr>
          <w:rFonts w:ascii="Times New Roman" w:hAnsi="Times New Roman" w:cs="Times New Roman"/>
        </w:rPr>
      </w:pPr>
      <w:r>
        <w:rPr>
          <w:rFonts w:ascii="Times New Roman" w:hAnsi="Times New Roman" w:cs="Times New Roman"/>
        </w:rPr>
        <w:t xml:space="preserve">Moses </w:t>
      </w:r>
      <w:r w:rsidR="00C964C6">
        <w:rPr>
          <w:rFonts w:ascii="Times New Roman" w:hAnsi="Times New Roman" w:cs="Times New Roman"/>
        </w:rPr>
        <w:t xml:space="preserve">answer has become the basis for a meme that today’s Pharisees </w:t>
      </w:r>
      <w:r>
        <w:rPr>
          <w:rFonts w:ascii="Times New Roman" w:hAnsi="Times New Roman" w:cs="Times New Roman"/>
        </w:rPr>
        <w:t>are using</w:t>
      </w:r>
      <w:r w:rsidR="00C964C6">
        <w:rPr>
          <w:rFonts w:ascii="Times New Roman" w:hAnsi="Times New Roman" w:cs="Times New Roman"/>
        </w:rPr>
        <w:t xml:space="preserve"> to test you </w:t>
      </w:r>
      <w:r w:rsidR="001D4FA5">
        <w:rPr>
          <w:rFonts w:ascii="Times New Roman" w:hAnsi="Times New Roman" w:cs="Times New Roman"/>
        </w:rPr>
        <w:t xml:space="preserve">with, </w:t>
      </w:r>
      <w:r>
        <w:rPr>
          <w:rFonts w:ascii="Times New Roman" w:hAnsi="Times New Roman" w:cs="Times New Roman"/>
        </w:rPr>
        <w:t>by twisting God’s word…</w:t>
      </w:r>
    </w:p>
    <w:p w14:paraId="1C38B5D8" w14:textId="3715D012" w:rsidR="00C964C6" w:rsidRDefault="002758AD" w:rsidP="00C964C6">
      <w:pPr>
        <w:pStyle w:val="ListParagraph"/>
        <w:numPr>
          <w:ilvl w:val="1"/>
          <w:numId w:val="1"/>
        </w:numPr>
        <w:spacing w:after="0"/>
        <w:rPr>
          <w:rFonts w:ascii="Times New Roman" w:hAnsi="Times New Roman" w:cs="Times New Roman"/>
        </w:rPr>
      </w:pPr>
      <w:r>
        <w:rPr>
          <w:rFonts w:ascii="Times New Roman" w:hAnsi="Times New Roman" w:cs="Times New Roman"/>
        </w:rPr>
        <w:t>The meme says that Christians are hypocrites because of this verse. We should be supporting illegal immigrants because Moses told us to do so.</w:t>
      </w:r>
    </w:p>
    <w:p w14:paraId="0A283B39" w14:textId="77777777" w:rsidR="00C964C6" w:rsidRDefault="00C964C6" w:rsidP="00C964C6">
      <w:pPr>
        <w:spacing w:after="0"/>
        <w:rPr>
          <w:rFonts w:ascii="Times New Roman" w:hAnsi="Times New Roman" w:cs="Times New Roman"/>
          <w:i/>
          <w:iCs/>
        </w:rPr>
      </w:pPr>
    </w:p>
    <w:p w14:paraId="1B3E7ACB" w14:textId="1BF22B8F" w:rsidR="00C964C6" w:rsidRDefault="00C964C6" w:rsidP="00C964C6">
      <w:pPr>
        <w:spacing w:after="0"/>
        <w:rPr>
          <w:rFonts w:ascii="Times New Roman" w:hAnsi="Times New Roman" w:cs="Times New Roman"/>
          <w:b/>
          <w:bCs/>
        </w:rPr>
      </w:pPr>
      <w:r w:rsidRPr="00C964C6">
        <w:rPr>
          <w:rFonts w:ascii="Times New Roman" w:hAnsi="Times New Roman" w:cs="Times New Roman"/>
          <w:b/>
          <w:bCs/>
        </w:rPr>
        <w:t>Don’t fall for this Trap</w:t>
      </w:r>
    </w:p>
    <w:p w14:paraId="790AA6F1" w14:textId="4E9CEE6E" w:rsidR="00C7626C" w:rsidRDefault="00C7626C" w:rsidP="00C7626C">
      <w:pPr>
        <w:pStyle w:val="ListParagraph"/>
        <w:numPr>
          <w:ilvl w:val="0"/>
          <w:numId w:val="2"/>
        </w:numPr>
        <w:spacing w:after="0"/>
        <w:rPr>
          <w:rFonts w:ascii="Times New Roman" w:hAnsi="Times New Roman" w:cs="Times New Roman"/>
        </w:rPr>
      </w:pPr>
      <w:r>
        <w:rPr>
          <w:rFonts w:ascii="Times New Roman" w:hAnsi="Times New Roman" w:cs="Times New Roman"/>
        </w:rPr>
        <w:t xml:space="preserve">The Bible is being mishandled </w:t>
      </w:r>
      <w:proofErr w:type="gramStart"/>
      <w:r>
        <w:rPr>
          <w:rFonts w:ascii="Times New Roman" w:hAnsi="Times New Roman" w:cs="Times New Roman"/>
        </w:rPr>
        <w:t>in order to</w:t>
      </w:r>
      <w:proofErr w:type="gramEnd"/>
      <w:r>
        <w:rPr>
          <w:rFonts w:ascii="Times New Roman" w:hAnsi="Times New Roman" w:cs="Times New Roman"/>
        </w:rPr>
        <w:t xml:space="preserve"> trap you. You are supposed to </w:t>
      </w:r>
      <w:r w:rsidR="001D4FA5">
        <w:rPr>
          <w:rFonts w:ascii="Times New Roman" w:hAnsi="Times New Roman" w:cs="Times New Roman"/>
        </w:rPr>
        <w:t>respond with</w:t>
      </w:r>
      <w:r>
        <w:rPr>
          <w:rFonts w:ascii="Times New Roman" w:hAnsi="Times New Roman" w:cs="Times New Roman"/>
        </w:rPr>
        <w:t xml:space="preserve">, </w:t>
      </w:r>
      <w:r>
        <w:rPr>
          <w:rFonts w:ascii="Times New Roman" w:hAnsi="Times New Roman" w:cs="Times New Roman"/>
          <w:i/>
          <w:iCs/>
        </w:rPr>
        <w:t xml:space="preserve">Gee, since the Bible says we are to welcome the foreigner, I guess illegal immigration is Biblical. </w:t>
      </w:r>
      <w:r w:rsidR="002758AD">
        <w:rPr>
          <w:rFonts w:ascii="Times New Roman" w:hAnsi="Times New Roman" w:cs="Times New Roman"/>
        </w:rPr>
        <w:t>But there are numerous e</w:t>
      </w:r>
      <w:r>
        <w:rPr>
          <w:rFonts w:ascii="Times New Roman" w:hAnsi="Times New Roman" w:cs="Times New Roman"/>
        </w:rPr>
        <w:t>xamples to the contrary</w:t>
      </w:r>
      <w:r w:rsidR="002758AD">
        <w:rPr>
          <w:rFonts w:ascii="Times New Roman" w:hAnsi="Times New Roman" w:cs="Times New Roman"/>
        </w:rPr>
        <w:t xml:space="preserve"> in Scripture</w:t>
      </w:r>
      <w:r>
        <w:rPr>
          <w:rFonts w:ascii="Times New Roman" w:hAnsi="Times New Roman" w:cs="Times New Roman"/>
        </w:rPr>
        <w:t>…</w:t>
      </w:r>
    </w:p>
    <w:p w14:paraId="21D42768" w14:textId="1C1995C3" w:rsidR="00C7626C" w:rsidRDefault="00C7626C" w:rsidP="00C7626C">
      <w:pPr>
        <w:pStyle w:val="ListParagraph"/>
        <w:numPr>
          <w:ilvl w:val="1"/>
          <w:numId w:val="2"/>
        </w:numPr>
        <w:spacing w:after="0"/>
        <w:rPr>
          <w:rFonts w:ascii="Times New Roman" w:hAnsi="Times New Roman" w:cs="Times New Roman"/>
        </w:rPr>
      </w:pPr>
      <w:r>
        <w:rPr>
          <w:rFonts w:ascii="Times New Roman" w:hAnsi="Times New Roman" w:cs="Times New Roman"/>
        </w:rPr>
        <w:t>God established very clear boundaries for the promised land.</w:t>
      </w:r>
    </w:p>
    <w:p w14:paraId="511686BA" w14:textId="6471B502" w:rsidR="001D4FA5" w:rsidRPr="001D4FA5" w:rsidRDefault="001D4FA5" w:rsidP="001D4FA5">
      <w:pPr>
        <w:spacing w:after="0"/>
        <w:rPr>
          <w:rFonts w:ascii="Times New Roman" w:hAnsi="Times New Roman" w:cs="Times New Roman"/>
          <w:i/>
          <w:iCs/>
        </w:rPr>
      </w:pPr>
      <w:r w:rsidRPr="001D4FA5">
        <w:rPr>
          <w:rFonts w:ascii="Times New Roman" w:hAnsi="Times New Roman" w:cs="Times New Roman"/>
          <w:i/>
          <w:iCs/>
        </w:rPr>
        <w:t>Joshua 15:1–4</w:t>
      </w:r>
      <w:r w:rsidRPr="001D4FA5">
        <w:rPr>
          <w:rFonts w:ascii="Times New Roman" w:hAnsi="Times New Roman" w:cs="Times New Roman"/>
          <w:i/>
          <w:iCs/>
        </w:rPr>
        <w:t xml:space="preserve"> </w:t>
      </w:r>
      <w:r w:rsidRPr="001D4FA5">
        <w:rPr>
          <w:rFonts w:ascii="Times New Roman" w:hAnsi="Times New Roman" w:cs="Times New Roman"/>
          <w:i/>
          <w:iCs/>
        </w:rPr>
        <w:t>[1] The allotment for the tribe of the people of Judah according to their clans reached southward to the boundary of Edom, to the wilderness of Zin at the farthest south. [2] And their south boundary ran from the end of the Salt Sea, from the bay that faces southward. [3] It goes out southward of the ascent of Akrabbim, passes along to Zin, and goes up south of Kadesh-</w:t>
      </w:r>
      <w:proofErr w:type="spellStart"/>
      <w:r w:rsidRPr="001D4FA5">
        <w:rPr>
          <w:rFonts w:ascii="Times New Roman" w:hAnsi="Times New Roman" w:cs="Times New Roman"/>
          <w:i/>
          <w:iCs/>
        </w:rPr>
        <w:t>barnea</w:t>
      </w:r>
      <w:proofErr w:type="spellEnd"/>
      <w:r w:rsidRPr="001D4FA5">
        <w:rPr>
          <w:rFonts w:ascii="Times New Roman" w:hAnsi="Times New Roman" w:cs="Times New Roman"/>
          <w:i/>
          <w:iCs/>
        </w:rPr>
        <w:t>, along by Hezron, up to Addar, turns about to Karka, [4] passes along to Azmon, goes out by the Brook of Egypt, and comes to its end at the sea. This shall be your south boundary.</w:t>
      </w:r>
    </w:p>
    <w:p w14:paraId="059CC064" w14:textId="48DBDD6F" w:rsidR="00C7626C" w:rsidRDefault="00C7626C" w:rsidP="00C7626C">
      <w:pPr>
        <w:pStyle w:val="ListParagraph"/>
        <w:numPr>
          <w:ilvl w:val="1"/>
          <w:numId w:val="2"/>
        </w:numPr>
        <w:spacing w:after="0"/>
        <w:rPr>
          <w:rFonts w:ascii="Times New Roman" w:hAnsi="Times New Roman" w:cs="Times New Roman"/>
        </w:rPr>
      </w:pPr>
      <w:r>
        <w:rPr>
          <w:rFonts w:ascii="Times New Roman" w:hAnsi="Times New Roman" w:cs="Times New Roman"/>
        </w:rPr>
        <w:t>God also told the Israelites to annihilate the foreigners in His land</w:t>
      </w:r>
      <w:r w:rsidR="001D4FA5">
        <w:rPr>
          <w:rFonts w:ascii="Times New Roman" w:hAnsi="Times New Roman" w:cs="Times New Roman"/>
        </w:rPr>
        <w:t>.</w:t>
      </w:r>
    </w:p>
    <w:p w14:paraId="3E5F74EA" w14:textId="389BCBDB" w:rsidR="001D4FA5" w:rsidRPr="001D4FA5" w:rsidRDefault="001D4FA5" w:rsidP="001D4FA5">
      <w:pPr>
        <w:spacing w:after="0"/>
        <w:rPr>
          <w:rFonts w:ascii="Times New Roman" w:hAnsi="Times New Roman" w:cs="Times New Roman"/>
          <w:i/>
          <w:iCs/>
        </w:rPr>
      </w:pPr>
      <w:r w:rsidRPr="001D4FA5">
        <w:rPr>
          <w:rFonts w:ascii="Times New Roman" w:hAnsi="Times New Roman" w:cs="Times New Roman"/>
          <w:i/>
          <w:iCs/>
        </w:rPr>
        <w:t>Deuteronomy 7:1–2</w:t>
      </w:r>
      <w:r w:rsidRPr="001D4FA5">
        <w:rPr>
          <w:rFonts w:ascii="Times New Roman" w:hAnsi="Times New Roman" w:cs="Times New Roman"/>
          <w:i/>
          <w:iCs/>
        </w:rPr>
        <w:t xml:space="preserve"> </w:t>
      </w:r>
      <w:r w:rsidRPr="001D4FA5">
        <w:rPr>
          <w:rFonts w:ascii="Times New Roman" w:hAnsi="Times New Roman" w:cs="Times New Roman"/>
          <w:i/>
          <w:iCs/>
        </w:rPr>
        <w:t xml:space="preserve">[1] “When the LORD your God brings you into the land that you are entering to take possession of it, and clears away many nations before you, the Hittites, the </w:t>
      </w:r>
      <w:proofErr w:type="spellStart"/>
      <w:r w:rsidRPr="001D4FA5">
        <w:rPr>
          <w:rFonts w:ascii="Times New Roman" w:hAnsi="Times New Roman" w:cs="Times New Roman"/>
          <w:i/>
          <w:iCs/>
        </w:rPr>
        <w:t>Girgashites</w:t>
      </w:r>
      <w:proofErr w:type="spellEnd"/>
      <w:r w:rsidRPr="001D4FA5">
        <w:rPr>
          <w:rFonts w:ascii="Times New Roman" w:hAnsi="Times New Roman" w:cs="Times New Roman"/>
          <w:i/>
          <w:iCs/>
        </w:rPr>
        <w:t>, the Amorites, the Canaanites, the Perizzites, the Hivites, and the Jebusites, seven nations more numerous and mightier than you, [2] and when the LORD your God gives them over to you, and you defeat them, then you must devote them to complete destruction. You shall make no covenant with them and show no mercy to them.</w:t>
      </w:r>
    </w:p>
    <w:p w14:paraId="6EB6C166" w14:textId="7575D1CE" w:rsidR="00C7626C" w:rsidRDefault="00C7626C" w:rsidP="00C7626C">
      <w:pPr>
        <w:pStyle w:val="ListParagraph"/>
        <w:numPr>
          <w:ilvl w:val="0"/>
          <w:numId w:val="2"/>
        </w:numPr>
        <w:spacing w:after="0"/>
        <w:rPr>
          <w:rFonts w:ascii="Times New Roman" w:hAnsi="Times New Roman" w:cs="Times New Roman"/>
        </w:rPr>
      </w:pPr>
      <w:r>
        <w:rPr>
          <w:rFonts w:ascii="Times New Roman" w:hAnsi="Times New Roman" w:cs="Times New Roman"/>
        </w:rPr>
        <w:t xml:space="preserve">Should we be kind to people without a homeland, that is strangers and sojourners – sure, and one of the best things we can do is help them get back to their homeland. </w:t>
      </w:r>
    </w:p>
    <w:p w14:paraId="7D1EE46A" w14:textId="77777777" w:rsidR="00C7626C" w:rsidRDefault="00C7626C" w:rsidP="00C7626C">
      <w:pPr>
        <w:pStyle w:val="ListParagraph"/>
        <w:numPr>
          <w:ilvl w:val="1"/>
          <w:numId w:val="2"/>
        </w:numPr>
        <w:spacing w:after="0"/>
        <w:rPr>
          <w:rFonts w:ascii="Times New Roman" w:hAnsi="Times New Roman" w:cs="Times New Roman"/>
        </w:rPr>
      </w:pPr>
      <w:r>
        <w:rPr>
          <w:rFonts w:ascii="Times New Roman" w:hAnsi="Times New Roman" w:cs="Times New Roman"/>
        </w:rPr>
        <w:t>The Israelites were called sojourners when they were on the way to their homeland – they were exiles until they got home.</w:t>
      </w:r>
    </w:p>
    <w:p w14:paraId="2563B4E1" w14:textId="4ECAC11B" w:rsidR="00C7626C" w:rsidRPr="00C7626C" w:rsidRDefault="00C7626C" w:rsidP="00C7626C">
      <w:pPr>
        <w:pStyle w:val="ListParagraph"/>
        <w:numPr>
          <w:ilvl w:val="1"/>
          <w:numId w:val="2"/>
        </w:numPr>
        <w:spacing w:after="0"/>
        <w:rPr>
          <w:rFonts w:ascii="Times New Roman" w:hAnsi="Times New Roman" w:cs="Times New Roman"/>
        </w:rPr>
      </w:pPr>
      <w:r>
        <w:rPr>
          <w:rFonts w:ascii="Times New Roman" w:hAnsi="Times New Roman" w:cs="Times New Roman"/>
        </w:rPr>
        <w:t>A sojourner or foreigner in the OT is not an illegal alien, seeking to live off someone else…</w:t>
      </w:r>
    </w:p>
    <w:p w14:paraId="7CDF32BB" w14:textId="77777777" w:rsidR="00C964C6" w:rsidRDefault="00C964C6" w:rsidP="00C964C6">
      <w:pPr>
        <w:spacing w:after="0"/>
        <w:rPr>
          <w:rFonts w:ascii="Times New Roman" w:hAnsi="Times New Roman" w:cs="Times New Roman"/>
          <w:b/>
          <w:bCs/>
        </w:rPr>
      </w:pPr>
    </w:p>
    <w:p w14:paraId="240550D7" w14:textId="3267549E" w:rsidR="002758AD" w:rsidRDefault="002758AD" w:rsidP="00C964C6">
      <w:pPr>
        <w:spacing w:after="0"/>
        <w:rPr>
          <w:rFonts w:ascii="Times New Roman" w:hAnsi="Times New Roman" w:cs="Times New Roman"/>
          <w:b/>
          <w:bCs/>
        </w:rPr>
      </w:pPr>
      <w:r>
        <w:rPr>
          <w:rFonts w:ascii="Times New Roman" w:hAnsi="Times New Roman" w:cs="Times New Roman"/>
          <w:b/>
          <w:bCs/>
        </w:rPr>
        <w:t>What does this have to do with Luther Classical College?</w:t>
      </w:r>
    </w:p>
    <w:p w14:paraId="6AE33C55" w14:textId="592A73AD" w:rsidR="002758AD" w:rsidRDefault="002758AD" w:rsidP="002758AD">
      <w:pPr>
        <w:pStyle w:val="ListParagraph"/>
        <w:numPr>
          <w:ilvl w:val="0"/>
          <w:numId w:val="4"/>
        </w:numPr>
        <w:spacing w:after="0"/>
        <w:rPr>
          <w:rFonts w:ascii="Times New Roman" w:hAnsi="Times New Roman" w:cs="Times New Roman"/>
        </w:rPr>
      </w:pPr>
      <w:r>
        <w:rPr>
          <w:rFonts w:ascii="Times New Roman" w:hAnsi="Times New Roman" w:cs="Times New Roman"/>
        </w:rPr>
        <w:t>The college is returning to the classical curriculum of Martin Luther and C.F.W. Walther that taught civics, history and logic, as well as taking a much deeper dive into God’s Word than Christian colleges are requiring today.</w:t>
      </w:r>
      <w:r w:rsidR="006E7FDD">
        <w:rPr>
          <w:rFonts w:ascii="Times New Roman" w:hAnsi="Times New Roman" w:cs="Times New Roman"/>
        </w:rPr>
        <w:t xml:space="preserve"> I shared more on that during the Bible class hour…</w:t>
      </w:r>
    </w:p>
    <w:p w14:paraId="607A837F" w14:textId="2F2D2190" w:rsidR="006E7FDD" w:rsidRPr="006E7FDD" w:rsidRDefault="006E7FDD" w:rsidP="006E7FDD">
      <w:pPr>
        <w:spacing w:after="0"/>
        <w:rPr>
          <w:rFonts w:ascii="Times New Roman" w:hAnsi="Times New Roman" w:cs="Times New Roman"/>
          <w:i/>
          <w:iCs/>
        </w:rPr>
      </w:pPr>
      <w:r>
        <w:rPr>
          <w:rFonts w:ascii="Times New Roman" w:hAnsi="Times New Roman" w:cs="Times New Roman"/>
          <w:i/>
          <w:iCs/>
        </w:rPr>
        <w:t>Transition – getting back to the meme example…</w:t>
      </w:r>
    </w:p>
    <w:p w14:paraId="0D07ACF9" w14:textId="77777777" w:rsidR="002758AD" w:rsidRDefault="002758AD" w:rsidP="00C964C6">
      <w:pPr>
        <w:spacing w:after="0"/>
        <w:rPr>
          <w:rFonts w:ascii="Times New Roman" w:hAnsi="Times New Roman" w:cs="Times New Roman"/>
          <w:b/>
          <w:bCs/>
        </w:rPr>
      </w:pPr>
    </w:p>
    <w:p w14:paraId="316A1C03" w14:textId="7AFB12A8" w:rsidR="00C964C6" w:rsidRDefault="00C964C6" w:rsidP="00C964C6">
      <w:pPr>
        <w:spacing w:after="0"/>
        <w:rPr>
          <w:rFonts w:ascii="Times New Roman" w:hAnsi="Times New Roman" w:cs="Times New Roman"/>
          <w:b/>
          <w:bCs/>
        </w:rPr>
      </w:pPr>
      <w:r>
        <w:rPr>
          <w:rFonts w:ascii="Times New Roman" w:hAnsi="Times New Roman" w:cs="Times New Roman"/>
          <w:b/>
          <w:bCs/>
        </w:rPr>
        <w:t xml:space="preserve">Jesus has a Meme of His Own </w:t>
      </w:r>
      <w:r w:rsidR="00C7626C">
        <w:rPr>
          <w:rFonts w:ascii="Times New Roman" w:hAnsi="Times New Roman" w:cs="Times New Roman"/>
          <w:b/>
          <w:bCs/>
        </w:rPr>
        <w:t>in our Gospel Reading, or at least a Riddle:</w:t>
      </w:r>
    </w:p>
    <w:p w14:paraId="5B7BAFB8" w14:textId="3EDCA4AC" w:rsidR="00C7626C" w:rsidRPr="006349C5" w:rsidRDefault="00C7626C" w:rsidP="00C7626C">
      <w:pPr>
        <w:pStyle w:val="ListParagraph"/>
        <w:numPr>
          <w:ilvl w:val="0"/>
          <w:numId w:val="3"/>
        </w:numPr>
        <w:spacing w:after="0"/>
        <w:rPr>
          <w:rFonts w:ascii="Times New Roman" w:hAnsi="Times New Roman" w:cs="Times New Roman"/>
          <w:b/>
          <w:bCs/>
        </w:rPr>
      </w:pPr>
      <w:r>
        <w:rPr>
          <w:rFonts w:ascii="Times New Roman" w:hAnsi="Times New Roman" w:cs="Times New Roman"/>
        </w:rPr>
        <w:t xml:space="preserve">He responds </w:t>
      </w:r>
      <w:r w:rsidR="006E7FDD">
        <w:rPr>
          <w:rFonts w:ascii="Times New Roman" w:hAnsi="Times New Roman" w:cs="Times New Roman"/>
        </w:rPr>
        <w:t xml:space="preserve">to </w:t>
      </w:r>
      <w:r>
        <w:rPr>
          <w:rFonts w:ascii="Times New Roman" w:hAnsi="Times New Roman" w:cs="Times New Roman"/>
        </w:rPr>
        <w:t xml:space="preserve">the testing Pharisee with a test of his own – </w:t>
      </w:r>
      <w:r w:rsidR="00482508">
        <w:rPr>
          <w:rFonts w:ascii="Times New Roman" w:hAnsi="Times New Roman" w:cs="Times New Roman"/>
        </w:rPr>
        <w:t>read vv. 41-46</w:t>
      </w:r>
    </w:p>
    <w:p w14:paraId="59BA3B09" w14:textId="6A962185" w:rsidR="006349C5" w:rsidRPr="006349C5" w:rsidRDefault="006349C5" w:rsidP="006349C5">
      <w:pPr>
        <w:spacing w:after="0"/>
        <w:ind w:left="360"/>
        <w:rPr>
          <w:rFonts w:ascii="Times New Roman" w:hAnsi="Times New Roman" w:cs="Times New Roman"/>
          <w:b/>
          <w:bCs/>
          <w:i/>
          <w:iCs/>
        </w:rPr>
      </w:pPr>
      <w:r w:rsidRPr="006349C5">
        <w:rPr>
          <w:rFonts w:ascii="Times New Roman" w:hAnsi="Times New Roman" w:cs="Times New Roman"/>
          <w:i/>
          <w:iCs/>
        </w:rPr>
        <w:lastRenderedPageBreak/>
        <w:t xml:space="preserve">41) While the Pharisees were </w:t>
      </w:r>
      <w:proofErr w:type="gramStart"/>
      <w:r w:rsidRPr="006349C5">
        <w:rPr>
          <w:rFonts w:ascii="Times New Roman" w:hAnsi="Times New Roman" w:cs="Times New Roman"/>
          <w:i/>
          <w:iCs/>
        </w:rPr>
        <w:t>gathered together</w:t>
      </w:r>
      <w:proofErr w:type="gramEnd"/>
      <w:r w:rsidRPr="006349C5">
        <w:rPr>
          <w:rFonts w:ascii="Times New Roman" w:hAnsi="Times New Roman" w:cs="Times New Roman"/>
          <w:i/>
          <w:iCs/>
        </w:rPr>
        <w:t xml:space="preserve">, Jesus asked them, saying, 42) “What do you think about the Christ? Whose </w:t>
      </w:r>
      <w:proofErr w:type="gramStart"/>
      <w:r w:rsidRPr="006349C5">
        <w:rPr>
          <w:rFonts w:ascii="Times New Roman" w:hAnsi="Times New Roman" w:cs="Times New Roman"/>
          <w:i/>
          <w:iCs/>
        </w:rPr>
        <w:t>Son</w:t>
      </w:r>
      <w:proofErr w:type="gramEnd"/>
      <w:r w:rsidRPr="006349C5">
        <w:rPr>
          <w:rFonts w:ascii="Times New Roman" w:hAnsi="Times New Roman" w:cs="Times New Roman"/>
          <w:i/>
          <w:iCs/>
        </w:rPr>
        <w:t xml:space="preserve"> is He?” They said to Him, “The Son of David.” 43) He said to them, “How then does David in the Spirit call Him ‘Lord,’ saying: </w:t>
      </w:r>
      <w:proofErr w:type="gramStart"/>
      <w:r w:rsidRPr="006349C5">
        <w:rPr>
          <w:rFonts w:ascii="Times New Roman" w:hAnsi="Times New Roman" w:cs="Times New Roman"/>
          <w:i/>
          <w:iCs/>
        </w:rPr>
        <w:t>44) ‘</w:t>
      </w:r>
      <w:proofErr w:type="gramEnd"/>
      <w:r w:rsidRPr="006349C5">
        <w:rPr>
          <w:rFonts w:ascii="Times New Roman" w:hAnsi="Times New Roman" w:cs="Times New Roman"/>
          <w:i/>
          <w:iCs/>
        </w:rPr>
        <w:t xml:space="preserve">The Lord said to my Lord, “Sit at My right hand, till I make Your enemies Your </w:t>
      </w:r>
      <w:proofErr w:type="gramStart"/>
      <w:r w:rsidRPr="006349C5">
        <w:rPr>
          <w:rFonts w:ascii="Times New Roman" w:hAnsi="Times New Roman" w:cs="Times New Roman"/>
          <w:i/>
          <w:iCs/>
        </w:rPr>
        <w:t>footstool”’?</w:t>
      </w:r>
      <w:proofErr w:type="gramEnd"/>
      <w:r w:rsidRPr="006349C5">
        <w:rPr>
          <w:rFonts w:ascii="Times New Roman" w:hAnsi="Times New Roman" w:cs="Times New Roman"/>
          <w:i/>
          <w:iCs/>
        </w:rPr>
        <w:t xml:space="preserve"> 45) If David then calls Him ‘Lord,’ how is </w:t>
      </w:r>
      <w:proofErr w:type="gramStart"/>
      <w:r w:rsidRPr="006349C5">
        <w:rPr>
          <w:rFonts w:ascii="Times New Roman" w:hAnsi="Times New Roman" w:cs="Times New Roman"/>
          <w:i/>
          <w:iCs/>
        </w:rPr>
        <w:t>He</w:t>
      </w:r>
      <w:proofErr w:type="gramEnd"/>
      <w:r w:rsidRPr="006349C5">
        <w:rPr>
          <w:rFonts w:ascii="Times New Roman" w:hAnsi="Times New Roman" w:cs="Times New Roman"/>
          <w:i/>
          <w:iCs/>
        </w:rPr>
        <w:t xml:space="preserve"> his Son?” 46) And no one was able to answer Him a word, nor from that day on did anyone dare question Him anymore.</w:t>
      </w:r>
    </w:p>
    <w:p w14:paraId="068CC1B5" w14:textId="31F27D2D" w:rsidR="008A52AE" w:rsidRPr="008A52AE" w:rsidRDefault="008A52AE" w:rsidP="008A52AE">
      <w:pPr>
        <w:pStyle w:val="ListParagraph"/>
        <w:numPr>
          <w:ilvl w:val="1"/>
          <w:numId w:val="3"/>
        </w:numPr>
        <w:spacing w:after="0"/>
        <w:rPr>
          <w:rFonts w:ascii="Times New Roman" w:hAnsi="Times New Roman" w:cs="Times New Roman"/>
          <w:b/>
          <w:bCs/>
        </w:rPr>
      </w:pPr>
      <w:r>
        <w:rPr>
          <w:rFonts w:ascii="Times New Roman" w:hAnsi="Times New Roman" w:cs="Times New Roman"/>
        </w:rPr>
        <w:t>The point of the riddle is to challenge the Pharisees and us, about who the Messiah is.</w:t>
      </w:r>
    </w:p>
    <w:p w14:paraId="5A2A6336" w14:textId="5F00BB56" w:rsidR="008A52AE" w:rsidRPr="006349C5" w:rsidRDefault="008A52AE" w:rsidP="008A52AE">
      <w:pPr>
        <w:pStyle w:val="ListParagraph"/>
        <w:numPr>
          <w:ilvl w:val="1"/>
          <w:numId w:val="3"/>
        </w:numPr>
        <w:spacing w:after="0"/>
        <w:rPr>
          <w:rFonts w:ascii="Times New Roman" w:hAnsi="Times New Roman" w:cs="Times New Roman"/>
          <w:b/>
          <w:bCs/>
        </w:rPr>
      </w:pPr>
      <w:r>
        <w:rPr>
          <w:rFonts w:ascii="Times New Roman" w:hAnsi="Times New Roman" w:cs="Times New Roman"/>
        </w:rPr>
        <w:t xml:space="preserve">They thought he was another one of them who would </w:t>
      </w:r>
      <w:proofErr w:type="gramStart"/>
      <w:r>
        <w:rPr>
          <w:rFonts w:ascii="Times New Roman" w:hAnsi="Times New Roman" w:cs="Times New Roman"/>
        </w:rPr>
        <w:t>rise up</w:t>
      </w:r>
      <w:proofErr w:type="gramEnd"/>
      <w:r>
        <w:rPr>
          <w:rFonts w:ascii="Times New Roman" w:hAnsi="Times New Roman" w:cs="Times New Roman"/>
        </w:rPr>
        <w:t xml:space="preserve"> as a militant and drive out the intruding, heathen Romans. (Notice the “border talk…”)</w:t>
      </w:r>
    </w:p>
    <w:p w14:paraId="78F64100" w14:textId="09F3E3A2" w:rsidR="006349C5" w:rsidRPr="00F04726" w:rsidRDefault="006349C5" w:rsidP="008A52AE">
      <w:pPr>
        <w:pStyle w:val="ListParagraph"/>
        <w:numPr>
          <w:ilvl w:val="1"/>
          <w:numId w:val="3"/>
        </w:numPr>
        <w:spacing w:after="0"/>
        <w:rPr>
          <w:rFonts w:ascii="Times New Roman" w:hAnsi="Times New Roman" w:cs="Times New Roman"/>
          <w:b/>
          <w:bCs/>
        </w:rPr>
      </w:pPr>
      <w:r>
        <w:rPr>
          <w:rFonts w:ascii="Times New Roman" w:hAnsi="Times New Roman" w:cs="Times New Roman"/>
        </w:rPr>
        <w:t>Many people today think of Jesus as a moral life coach and miss the whole point of his coming into the world – just a few chapters before this he tells his disciples he must go to Jerusalem and die and rise again…</w:t>
      </w:r>
    </w:p>
    <w:p w14:paraId="4A3C92FA" w14:textId="506D6AB7" w:rsidR="00F04726" w:rsidRPr="00C7626C" w:rsidRDefault="00F04726" w:rsidP="00F04726">
      <w:pPr>
        <w:pStyle w:val="ListParagraph"/>
        <w:numPr>
          <w:ilvl w:val="2"/>
          <w:numId w:val="3"/>
        </w:numPr>
        <w:spacing w:after="0"/>
        <w:rPr>
          <w:rFonts w:ascii="Times New Roman" w:hAnsi="Times New Roman" w:cs="Times New Roman"/>
          <w:b/>
          <w:bCs/>
        </w:rPr>
      </w:pPr>
      <w:r>
        <w:rPr>
          <w:rFonts w:ascii="Times New Roman" w:hAnsi="Times New Roman" w:cs="Times New Roman"/>
        </w:rPr>
        <w:t>…and Peter tries to stand in his way…</w:t>
      </w:r>
    </w:p>
    <w:p w14:paraId="27211958" w14:textId="77777777" w:rsidR="00C964C6" w:rsidRDefault="00C964C6" w:rsidP="00C964C6">
      <w:pPr>
        <w:spacing w:after="0"/>
        <w:rPr>
          <w:rFonts w:ascii="Times New Roman" w:hAnsi="Times New Roman" w:cs="Times New Roman"/>
          <w:b/>
          <w:bCs/>
        </w:rPr>
      </w:pPr>
    </w:p>
    <w:p w14:paraId="1AD13D47" w14:textId="162BA3E5" w:rsidR="00C964C6" w:rsidRDefault="00C964C6" w:rsidP="00C964C6">
      <w:pPr>
        <w:spacing w:after="0"/>
        <w:rPr>
          <w:rFonts w:ascii="Times New Roman" w:hAnsi="Times New Roman" w:cs="Times New Roman"/>
          <w:b/>
          <w:bCs/>
        </w:rPr>
      </w:pPr>
      <w:r>
        <w:rPr>
          <w:rFonts w:ascii="Times New Roman" w:hAnsi="Times New Roman" w:cs="Times New Roman"/>
          <w:b/>
          <w:bCs/>
        </w:rPr>
        <w:t xml:space="preserve">This </w:t>
      </w:r>
      <w:r w:rsidR="006349C5">
        <w:rPr>
          <w:rFonts w:ascii="Times New Roman" w:hAnsi="Times New Roman" w:cs="Times New Roman"/>
          <w:b/>
          <w:bCs/>
        </w:rPr>
        <w:t xml:space="preserve">Riddle of Jesus </w:t>
      </w:r>
      <w:r>
        <w:rPr>
          <w:rFonts w:ascii="Times New Roman" w:hAnsi="Times New Roman" w:cs="Times New Roman"/>
          <w:b/>
          <w:bCs/>
        </w:rPr>
        <w:t xml:space="preserve">does the preaching </w:t>
      </w:r>
      <w:r w:rsidR="00F04726">
        <w:rPr>
          <w:rFonts w:ascii="Times New Roman" w:hAnsi="Times New Roman" w:cs="Times New Roman"/>
          <w:b/>
          <w:bCs/>
        </w:rPr>
        <w:t>j</w:t>
      </w:r>
      <w:r>
        <w:rPr>
          <w:rFonts w:ascii="Times New Roman" w:hAnsi="Times New Roman" w:cs="Times New Roman"/>
          <w:b/>
          <w:bCs/>
        </w:rPr>
        <w:t>ob for Me Today – It gives you Jesus. That is the Preacher</w:t>
      </w:r>
      <w:r w:rsidR="00F04726">
        <w:rPr>
          <w:rFonts w:ascii="Times New Roman" w:hAnsi="Times New Roman" w:cs="Times New Roman"/>
          <w:b/>
          <w:bCs/>
        </w:rPr>
        <w:t>’</w:t>
      </w:r>
      <w:r>
        <w:rPr>
          <w:rFonts w:ascii="Times New Roman" w:hAnsi="Times New Roman" w:cs="Times New Roman"/>
          <w:b/>
          <w:bCs/>
        </w:rPr>
        <w:t>s job</w:t>
      </w:r>
      <w:r w:rsidR="008A52AE">
        <w:rPr>
          <w:rFonts w:ascii="Times New Roman" w:hAnsi="Times New Roman" w:cs="Times New Roman"/>
          <w:b/>
          <w:bCs/>
        </w:rPr>
        <w:t>.</w:t>
      </w:r>
    </w:p>
    <w:p w14:paraId="6019C8AE" w14:textId="6ACACB8D" w:rsidR="00C92296" w:rsidRDefault="00C92296" w:rsidP="008A52AE">
      <w:pPr>
        <w:pStyle w:val="ListParagraph"/>
        <w:numPr>
          <w:ilvl w:val="0"/>
          <w:numId w:val="3"/>
        </w:numPr>
        <w:spacing w:after="0"/>
        <w:rPr>
          <w:rFonts w:ascii="Times New Roman" w:hAnsi="Times New Roman" w:cs="Times New Roman"/>
        </w:rPr>
      </w:pPr>
      <w:r>
        <w:rPr>
          <w:rFonts w:ascii="Times New Roman" w:hAnsi="Times New Roman" w:cs="Times New Roman"/>
        </w:rPr>
        <w:t>I preach all around the country and a couple pulpits I step</w:t>
      </w:r>
      <w:r w:rsidR="00F04726">
        <w:rPr>
          <w:rFonts w:ascii="Times New Roman" w:hAnsi="Times New Roman" w:cs="Times New Roman"/>
        </w:rPr>
        <w:t>ped</w:t>
      </w:r>
      <w:r>
        <w:rPr>
          <w:rFonts w:ascii="Times New Roman" w:hAnsi="Times New Roman" w:cs="Times New Roman"/>
        </w:rPr>
        <w:t xml:space="preserve"> into had a little note in them – </w:t>
      </w:r>
      <w:r>
        <w:rPr>
          <w:rFonts w:ascii="Times New Roman" w:hAnsi="Times New Roman" w:cs="Times New Roman"/>
          <w:i/>
          <w:iCs/>
        </w:rPr>
        <w:t>Sir, we would see Jesus…</w:t>
      </w:r>
    </w:p>
    <w:p w14:paraId="44E9702D" w14:textId="2B84746D" w:rsidR="008A52AE" w:rsidRDefault="008A52AE" w:rsidP="008A52AE">
      <w:pPr>
        <w:pStyle w:val="ListParagraph"/>
        <w:numPr>
          <w:ilvl w:val="0"/>
          <w:numId w:val="3"/>
        </w:numPr>
        <w:spacing w:after="0"/>
        <w:rPr>
          <w:rFonts w:ascii="Times New Roman" w:hAnsi="Times New Roman" w:cs="Times New Roman"/>
        </w:rPr>
      </w:pPr>
      <w:r w:rsidRPr="008A52AE">
        <w:rPr>
          <w:rFonts w:ascii="Times New Roman" w:hAnsi="Times New Roman" w:cs="Times New Roman"/>
        </w:rPr>
        <w:t xml:space="preserve">The </w:t>
      </w:r>
      <w:r>
        <w:rPr>
          <w:rFonts w:ascii="Times New Roman" w:hAnsi="Times New Roman" w:cs="Times New Roman"/>
        </w:rPr>
        <w:t xml:space="preserve">pharisees were stumped </w:t>
      </w:r>
      <w:r w:rsidR="00C92296">
        <w:rPr>
          <w:rFonts w:ascii="Times New Roman" w:hAnsi="Times New Roman" w:cs="Times New Roman"/>
        </w:rPr>
        <w:t xml:space="preserve">by </w:t>
      </w:r>
      <w:proofErr w:type="gramStart"/>
      <w:r w:rsidR="00C92296">
        <w:rPr>
          <w:rFonts w:ascii="Times New Roman" w:hAnsi="Times New Roman" w:cs="Times New Roman"/>
        </w:rPr>
        <w:t>Jesus</w:t>
      </w:r>
      <w:proofErr w:type="gramEnd"/>
      <w:r w:rsidR="00C92296">
        <w:rPr>
          <w:rFonts w:ascii="Times New Roman" w:hAnsi="Times New Roman" w:cs="Times New Roman"/>
        </w:rPr>
        <w:t xml:space="preserve"> riddle </w:t>
      </w:r>
      <w:r>
        <w:rPr>
          <w:rFonts w:ascii="Times New Roman" w:hAnsi="Times New Roman" w:cs="Times New Roman"/>
        </w:rPr>
        <w:t>because they did not understand that they needed a spiritual Messiah.</w:t>
      </w:r>
    </w:p>
    <w:p w14:paraId="60D472E7" w14:textId="6851C480" w:rsidR="008A52AE" w:rsidRPr="008A52AE" w:rsidRDefault="008A52AE" w:rsidP="008A52AE">
      <w:pPr>
        <w:pStyle w:val="ListParagraph"/>
        <w:numPr>
          <w:ilvl w:val="0"/>
          <w:numId w:val="3"/>
        </w:numPr>
        <w:spacing w:after="0"/>
        <w:rPr>
          <w:rFonts w:ascii="Times New Roman" w:hAnsi="Times New Roman" w:cs="Times New Roman"/>
        </w:rPr>
      </w:pPr>
      <w:r w:rsidRPr="008A52AE">
        <w:rPr>
          <w:rFonts w:ascii="Times New Roman" w:hAnsi="Times New Roman" w:cs="Times New Roman"/>
        </w:rPr>
        <w:t xml:space="preserve">The OT is chock full of predictions of David’s son being the Lord and spiritual savior: </w:t>
      </w:r>
      <w:hyperlink r:id="rId5" w:history="1">
        <w:r w:rsidRPr="008A52AE">
          <w:rPr>
            <w:rStyle w:val="Hyperlink"/>
            <w:rFonts w:ascii="Times New Roman" w:hAnsi="Times New Roman" w:cs="Times New Roman"/>
            <w:b/>
            <w:bCs/>
          </w:rPr>
          <w:t>Isaiah 53:5-6</w:t>
        </w:r>
      </w:hyperlink>
      <w:r w:rsidRPr="008A52AE">
        <w:rPr>
          <w:rFonts w:ascii="Times New Roman" w:hAnsi="Times New Roman" w:cs="Times New Roman"/>
        </w:rPr>
        <w:t xml:space="preserve">: </w:t>
      </w:r>
      <w:r w:rsidRPr="00C92296">
        <w:rPr>
          <w:rFonts w:ascii="Times New Roman" w:hAnsi="Times New Roman" w:cs="Times New Roman"/>
          <w:i/>
          <w:iCs/>
        </w:rPr>
        <w:t>"But he was pierced for our transgressions; he was crushed for our iniquities; upon him was the chastisement that brought us peace, and with his wounds we are healed.”</w:t>
      </w:r>
    </w:p>
    <w:p w14:paraId="755CBD2D" w14:textId="65A40CDE" w:rsidR="008A52AE" w:rsidRDefault="008A52AE" w:rsidP="008A52AE">
      <w:pPr>
        <w:pStyle w:val="ListParagraph"/>
        <w:numPr>
          <w:ilvl w:val="0"/>
          <w:numId w:val="3"/>
        </w:numPr>
        <w:spacing w:after="0"/>
        <w:rPr>
          <w:rFonts w:ascii="Times New Roman" w:hAnsi="Times New Roman" w:cs="Times New Roman"/>
        </w:rPr>
      </w:pPr>
      <w:r>
        <w:rPr>
          <w:rFonts w:ascii="Times New Roman" w:hAnsi="Times New Roman" w:cs="Times New Roman"/>
        </w:rPr>
        <w:t>The pharisees thought highly of themselves – they</w:t>
      </w:r>
      <w:r w:rsidR="00F04726">
        <w:rPr>
          <w:rFonts w:ascii="Times New Roman" w:hAnsi="Times New Roman" w:cs="Times New Roman"/>
        </w:rPr>
        <w:t xml:space="preserve"> believed they</w:t>
      </w:r>
      <w:r>
        <w:rPr>
          <w:rFonts w:ascii="Times New Roman" w:hAnsi="Times New Roman" w:cs="Times New Roman"/>
        </w:rPr>
        <w:t xml:space="preserve"> perfectly upheld the law</w:t>
      </w:r>
      <w:r w:rsidR="00C92296">
        <w:rPr>
          <w:rFonts w:ascii="Times New Roman" w:hAnsi="Times New Roman" w:cs="Times New Roman"/>
        </w:rPr>
        <w:t>, so they thought</w:t>
      </w:r>
      <w:r>
        <w:rPr>
          <w:rFonts w:ascii="Times New Roman" w:hAnsi="Times New Roman" w:cs="Times New Roman"/>
        </w:rPr>
        <w:t>. They criticized Jesus because his disciples gleaned on the sabbath. They could not see Jesus as the spiritual savior messiah, David’s son and David’s Lord, because they did not need a savior from sin.</w:t>
      </w:r>
    </w:p>
    <w:p w14:paraId="61F8D4CD" w14:textId="7A49252F" w:rsidR="00C92296" w:rsidRDefault="00C92296" w:rsidP="00C92296">
      <w:pPr>
        <w:pStyle w:val="ListParagraph"/>
        <w:numPr>
          <w:ilvl w:val="1"/>
          <w:numId w:val="3"/>
        </w:numPr>
        <w:spacing w:after="0"/>
        <w:rPr>
          <w:rFonts w:ascii="Times New Roman" w:hAnsi="Times New Roman" w:cs="Times New Roman"/>
        </w:rPr>
      </w:pPr>
      <w:r>
        <w:rPr>
          <w:rFonts w:ascii="Times New Roman" w:hAnsi="Times New Roman" w:cs="Times New Roman"/>
        </w:rPr>
        <w:t xml:space="preserve">Once Jesus challenged them with Psalm 110, where David calls the </w:t>
      </w:r>
      <w:proofErr w:type="gramStart"/>
      <w:r>
        <w:rPr>
          <w:rFonts w:ascii="Times New Roman" w:hAnsi="Times New Roman" w:cs="Times New Roman"/>
        </w:rPr>
        <w:t>messiah</w:t>
      </w:r>
      <w:proofErr w:type="gramEnd"/>
      <w:r>
        <w:rPr>
          <w:rFonts w:ascii="Times New Roman" w:hAnsi="Times New Roman" w:cs="Times New Roman"/>
        </w:rPr>
        <w:t>, his descendant, “</w:t>
      </w:r>
      <w:r>
        <w:rPr>
          <w:rFonts w:ascii="Times New Roman" w:hAnsi="Times New Roman" w:cs="Times New Roman"/>
          <w:i/>
          <w:iCs/>
        </w:rPr>
        <w:t xml:space="preserve">Lord,” </w:t>
      </w:r>
      <w:r>
        <w:rPr>
          <w:rFonts w:ascii="Times New Roman" w:hAnsi="Times New Roman" w:cs="Times New Roman"/>
        </w:rPr>
        <w:t>they are silenced.</w:t>
      </w:r>
    </w:p>
    <w:p w14:paraId="74CBA456" w14:textId="66734905" w:rsidR="008A52AE" w:rsidRDefault="008A52AE" w:rsidP="008A52AE">
      <w:pPr>
        <w:pStyle w:val="ListParagraph"/>
        <w:numPr>
          <w:ilvl w:val="0"/>
          <w:numId w:val="3"/>
        </w:numPr>
        <w:spacing w:after="0"/>
        <w:rPr>
          <w:rFonts w:ascii="Times New Roman" w:hAnsi="Times New Roman" w:cs="Times New Roman"/>
        </w:rPr>
      </w:pPr>
      <w:r>
        <w:rPr>
          <w:rFonts w:ascii="Times New Roman" w:hAnsi="Times New Roman" w:cs="Times New Roman"/>
        </w:rPr>
        <w:t xml:space="preserve">How about us? Do we see Jesus as David’s son and David’s Lord? </w:t>
      </w:r>
    </w:p>
    <w:p w14:paraId="79105ADF" w14:textId="5D8D302E" w:rsidR="008A52AE" w:rsidRDefault="008A52AE" w:rsidP="008A52AE">
      <w:pPr>
        <w:pStyle w:val="ListParagraph"/>
        <w:numPr>
          <w:ilvl w:val="1"/>
          <w:numId w:val="3"/>
        </w:numPr>
        <w:spacing w:after="0"/>
        <w:rPr>
          <w:rFonts w:ascii="Times New Roman" w:hAnsi="Times New Roman" w:cs="Times New Roman"/>
        </w:rPr>
      </w:pPr>
      <w:r>
        <w:rPr>
          <w:rFonts w:ascii="Times New Roman" w:hAnsi="Times New Roman" w:cs="Times New Roman"/>
        </w:rPr>
        <w:t xml:space="preserve">We are probably good with this, but </w:t>
      </w:r>
      <w:r w:rsidR="00C92296">
        <w:rPr>
          <w:rFonts w:ascii="Times New Roman" w:hAnsi="Times New Roman" w:cs="Times New Roman"/>
        </w:rPr>
        <w:t xml:space="preserve">if we dig a little deeper, </w:t>
      </w:r>
      <w:r>
        <w:rPr>
          <w:rFonts w:ascii="Times New Roman" w:hAnsi="Times New Roman" w:cs="Times New Roman"/>
        </w:rPr>
        <w:t xml:space="preserve">do </w:t>
      </w:r>
      <w:r w:rsidR="00C92296">
        <w:rPr>
          <w:rFonts w:ascii="Times New Roman" w:hAnsi="Times New Roman" w:cs="Times New Roman"/>
        </w:rPr>
        <w:t xml:space="preserve">we </w:t>
      </w:r>
      <w:r>
        <w:rPr>
          <w:rFonts w:ascii="Times New Roman" w:hAnsi="Times New Roman" w:cs="Times New Roman"/>
        </w:rPr>
        <w:t xml:space="preserve">see the need for someone to forgive us </w:t>
      </w:r>
      <w:proofErr w:type="gramStart"/>
      <w:r>
        <w:rPr>
          <w:rFonts w:ascii="Times New Roman" w:hAnsi="Times New Roman" w:cs="Times New Roman"/>
        </w:rPr>
        <w:t>of</w:t>
      </w:r>
      <w:proofErr w:type="gramEnd"/>
      <w:r>
        <w:rPr>
          <w:rFonts w:ascii="Times New Roman" w:hAnsi="Times New Roman" w:cs="Times New Roman"/>
        </w:rPr>
        <w:t xml:space="preserve"> our sin?</w:t>
      </w:r>
    </w:p>
    <w:p w14:paraId="3270D9E9" w14:textId="4D700C6C" w:rsidR="00F04726" w:rsidRDefault="00F04726" w:rsidP="00F04726">
      <w:pPr>
        <w:pStyle w:val="ListParagraph"/>
        <w:numPr>
          <w:ilvl w:val="2"/>
          <w:numId w:val="3"/>
        </w:numPr>
        <w:spacing w:after="0"/>
        <w:rPr>
          <w:rFonts w:ascii="Times New Roman" w:hAnsi="Times New Roman" w:cs="Times New Roman"/>
        </w:rPr>
      </w:pPr>
      <w:r>
        <w:rPr>
          <w:rFonts w:ascii="Times New Roman" w:hAnsi="Times New Roman" w:cs="Times New Roman"/>
        </w:rPr>
        <w:t xml:space="preserve">Everyone of us like a pharisee, we stubbornly believe we are right all the time and particularly when we sin against someone, we find it hard to </w:t>
      </w:r>
      <w:proofErr w:type="gramStart"/>
      <w:r>
        <w:rPr>
          <w:rFonts w:ascii="Times New Roman" w:hAnsi="Times New Roman" w:cs="Times New Roman"/>
        </w:rPr>
        <w:t>say</w:t>
      </w:r>
      <w:proofErr w:type="gramEnd"/>
      <w:r>
        <w:rPr>
          <w:rFonts w:ascii="Times New Roman" w:hAnsi="Times New Roman" w:cs="Times New Roman"/>
        </w:rPr>
        <w:t xml:space="preserve"> “I’m sorry” and ask for forgiveness. </w:t>
      </w:r>
    </w:p>
    <w:p w14:paraId="5A768529" w14:textId="29603AAB" w:rsidR="00C92296" w:rsidRDefault="00C92296" w:rsidP="008A52AE">
      <w:pPr>
        <w:pStyle w:val="ListParagraph"/>
        <w:numPr>
          <w:ilvl w:val="1"/>
          <w:numId w:val="3"/>
        </w:numPr>
        <w:spacing w:after="0"/>
        <w:rPr>
          <w:rFonts w:ascii="Times New Roman" w:hAnsi="Times New Roman" w:cs="Times New Roman"/>
        </w:rPr>
      </w:pPr>
      <w:r>
        <w:rPr>
          <w:rFonts w:ascii="Times New Roman" w:hAnsi="Times New Roman" w:cs="Times New Roman"/>
        </w:rPr>
        <w:t>Do not give into the pagan view of Jesus and fall into the trap of seeing Jesus, at best, as a moral teacher</w:t>
      </w:r>
      <w:r w:rsidR="00F04726">
        <w:rPr>
          <w:rFonts w:ascii="Times New Roman" w:hAnsi="Times New Roman" w:cs="Times New Roman"/>
        </w:rPr>
        <w:t xml:space="preserve"> and seeing yourself above confession.</w:t>
      </w:r>
    </w:p>
    <w:p w14:paraId="062DA6C0" w14:textId="363015B2" w:rsidR="00D31FA2" w:rsidRDefault="00D31FA2" w:rsidP="008A52AE">
      <w:pPr>
        <w:pStyle w:val="ListParagraph"/>
        <w:numPr>
          <w:ilvl w:val="1"/>
          <w:numId w:val="3"/>
        </w:numPr>
        <w:spacing w:after="0"/>
        <w:rPr>
          <w:rFonts w:ascii="Times New Roman" w:hAnsi="Times New Roman" w:cs="Times New Roman"/>
        </w:rPr>
      </w:pPr>
      <w:r>
        <w:rPr>
          <w:rFonts w:ascii="Times New Roman" w:hAnsi="Times New Roman" w:cs="Times New Roman"/>
        </w:rPr>
        <w:t xml:space="preserve">He is David’s son and David’s Lord. </w:t>
      </w:r>
    </w:p>
    <w:p w14:paraId="090F3AAA" w14:textId="10F64145" w:rsidR="00D31FA2" w:rsidRDefault="00D31FA2" w:rsidP="00D31FA2">
      <w:pPr>
        <w:pStyle w:val="ListParagraph"/>
        <w:numPr>
          <w:ilvl w:val="2"/>
          <w:numId w:val="3"/>
        </w:numPr>
        <w:spacing w:after="0"/>
        <w:rPr>
          <w:rFonts w:ascii="Times New Roman" w:hAnsi="Times New Roman" w:cs="Times New Roman"/>
        </w:rPr>
      </w:pPr>
      <w:r>
        <w:rPr>
          <w:rFonts w:ascii="Times New Roman" w:hAnsi="Times New Roman" w:cs="Times New Roman"/>
        </w:rPr>
        <w:t>We need to fear, love and trust in him above all other things.</w:t>
      </w:r>
    </w:p>
    <w:p w14:paraId="7C387254" w14:textId="0B6F1779" w:rsidR="00D31FA2" w:rsidRDefault="00D31FA2" w:rsidP="00D31FA2">
      <w:pPr>
        <w:pStyle w:val="ListParagraph"/>
        <w:numPr>
          <w:ilvl w:val="2"/>
          <w:numId w:val="3"/>
        </w:numPr>
        <w:spacing w:after="0"/>
        <w:rPr>
          <w:rFonts w:ascii="Times New Roman" w:hAnsi="Times New Roman" w:cs="Times New Roman"/>
        </w:rPr>
      </w:pPr>
      <w:r>
        <w:rPr>
          <w:rFonts w:ascii="Times New Roman" w:hAnsi="Times New Roman" w:cs="Times New Roman"/>
        </w:rPr>
        <w:t>He is the Lord and amazingly, he went to Jerusalem to die, to die for you to pay for your sins.</w:t>
      </w:r>
    </w:p>
    <w:p w14:paraId="32170D7F" w14:textId="5B9869C4" w:rsidR="00D31FA2" w:rsidRDefault="00D31FA2" w:rsidP="00D31FA2">
      <w:pPr>
        <w:pStyle w:val="ListParagraph"/>
        <w:numPr>
          <w:ilvl w:val="2"/>
          <w:numId w:val="3"/>
        </w:numPr>
        <w:spacing w:after="0"/>
        <w:rPr>
          <w:rFonts w:ascii="Times New Roman" w:hAnsi="Times New Roman" w:cs="Times New Roman"/>
        </w:rPr>
      </w:pPr>
      <w:r>
        <w:rPr>
          <w:rFonts w:ascii="Times New Roman" w:hAnsi="Times New Roman" w:cs="Times New Roman"/>
        </w:rPr>
        <w:t>He is the most unique Lord ever. He gives himself to you</w:t>
      </w:r>
      <w:r w:rsidR="00F04726">
        <w:rPr>
          <w:rFonts w:ascii="Times New Roman" w:hAnsi="Times New Roman" w:cs="Times New Roman"/>
        </w:rPr>
        <w:t>, he gives himself to you</w:t>
      </w:r>
      <w:r>
        <w:rPr>
          <w:rFonts w:ascii="Times New Roman" w:hAnsi="Times New Roman" w:cs="Times New Roman"/>
        </w:rPr>
        <w:t xml:space="preserve"> this morning </w:t>
      </w:r>
      <w:proofErr w:type="gramStart"/>
      <w:r>
        <w:rPr>
          <w:rFonts w:ascii="Times New Roman" w:hAnsi="Times New Roman" w:cs="Times New Roman"/>
        </w:rPr>
        <w:t>in</w:t>
      </w:r>
      <w:proofErr w:type="gramEnd"/>
      <w:r>
        <w:rPr>
          <w:rFonts w:ascii="Times New Roman" w:hAnsi="Times New Roman" w:cs="Times New Roman"/>
        </w:rPr>
        <w:t xml:space="preserve"> this meal.</w:t>
      </w:r>
    </w:p>
    <w:p w14:paraId="03492175" w14:textId="78885920" w:rsidR="00C964C6" w:rsidRPr="00D27469" w:rsidRDefault="00D31FA2" w:rsidP="00D27469">
      <w:pPr>
        <w:pStyle w:val="ListParagraph"/>
        <w:numPr>
          <w:ilvl w:val="1"/>
          <w:numId w:val="3"/>
        </w:numPr>
        <w:spacing w:after="0"/>
        <w:rPr>
          <w:rFonts w:ascii="Times New Roman" w:hAnsi="Times New Roman" w:cs="Times New Roman"/>
        </w:rPr>
      </w:pPr>
      <w:r>
        <w:rPr>
          <w:rFonts w:ascii="Times New Roman" w:hAnsi="Times New Roman" w:cs="Times New Roman"/>
        </w:rPr>
        <w:t>Live in the forgiveness he gives you and use it to love your neighbor as yourself.</w:t>
      </w:r>
    </w:p>
    <w:sectPr w:rsidR="00C964C6" w:rsidRPr="00D27469" w:rsidSect="00C964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49A"/>
    <w:multiLevelType w:val="hybridMultilevel"/>
    <w:tmpl w:val="73A4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2008E"/>
    <w:multiLevelType w:val="hybridMultilevel"/>
    <w:tmpl w:val="F752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D08B0"/>
    <w:multiLevelType w:val="hybridMultilevel"/>
    <w:tmpl w:val="D0A0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13107"/>
    <w:multiLevelType w:val="hybridMultilevel"/>
    <w:tmpl w:val="46B05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829679">
    <w:abstractNumId w:val="1"/>
  </w:num>
  <w:num w:numId="2" w16cid:durableId="949512436">
    <w:abstractNumId w:val="0"/>
  </w:num>
  <w:num w:numId="3" w16cid:durableId="1151749705">
    <w:abstractNumId w:val="3"/>
  </w:num>
  <w:num w:numId="4" w16cid:durableId="25181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97"/>
    <w:rsid w:val="001D4FA5"/>
    <w:rsid w:val="002622E6"/>
    <w:rsid w:val="002758AD"/>
    <w:rsid w:val="00282593"/>
    <w:rsid w:val="00482508"/>
    <w:rsid w:val="005139D6"/>
    <w:rsid w:val="006349C5"/>
    <w:rsid w:val="006E7FDD"/>
    <w:rsid w:val="008A52AE"/>
    <w:rsid w:val="00A83E2B"/>
    <w:rsid w:val="00C7626C"/>
    <w:rsid w:val="00C92296"/>
    <w:rsid w:val="00C964C6"/>
    <w:rsid w:val="00D27469"/>
    <w:rsid w:val="00D31FA2"/>
    <w:rsid w:val="00EE6897"/>
    <w:rsid w:val="00F04726"/>
    <w:rsid w:val="00FE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1DDF"/>
  <w15:chartTrackingRefBased/>
  <w15:docId w15:val="{1137386E-C9E7-40AB-B51C-19FA283A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897"/>
    <w:rPr>
      <w:rFonts w:eastAsiaTheme="majorEastAsia" w:cstheme="majorBidi"/>
      <w:color w:val="272727" w:themeColor="text1" w:themeTint="D8"/>
    </w:rPr>
  </w:style>
  <w:style w:type="paragraph" w:styleId="Title">
    <w:name w:val="Title"/>
    <w:basedOn w:val="Normal"/>
    <w:next w:val="Normal"/>
    <w:link w:val="TitleChar"/>
    <w:uiPriority w:val="10"/>
    <w:qFormat/>
    <w:rsid w:val="00EE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897"/>
    <w:pPr>
      <w:spacing w:before="160"/>
      <w:jc w:val="center"/>
    </w:pPr>
    <w:rPr>
      <w:i/>
      <w:iCs/>
      <w:color w:val="404040" w:themeColor="text1" w:themeTint="BF"/>
    </w:rPr>
  </w:style>
  <w:style w:type="character" w:customStyle="1" w:styleId="QuoteChar">
    <w:name w:val="Quote Char"/>
    <w:basedOn w:val="DefaultParagraphFont"/>
    <w:link w:val="Quote"/>
    <w:uiPriority w:val="29"/>
    <w:rsid w:val="00EE6897"/>
    <w:rPr>
      <w:i/>
      <w:iCs/>
      <w:color w:val="404040" w:themeColor="text1" w:themeTint="BF"/>
    </w:rPr>
  </w:style>
  <w:style w:type="paragraph" w:styleId="ListParagraph">
    <w:name w:val="List Paragraph"/>
    <w:basedOn w:val="Normal"/>
    <w:uiPriority w:val="34"/>
    <w:qFormat/>
    <w:rsid w:val="00EE6897"/>
    <w:pPr>
      <w:ind w:left="720"/>
      <w:contextualSpacing/>
    </w:pPr>
  </w:style>
  <w:style w:type="character" w:styleId="IntenseEmphasis">
    <w:name w:val="Intense Emphasis"/>
    <w:basedOn w:val="DefaultParagraphFont"/>
    <w:uiPriority w:val="21"/>
    <w:qFormat/>
    <w:rsid w:val="00EE6897"/>
    <w:rPr>
      <w:i/>
      <w:iCs/>
      <w:color w:val="0F4761" w:themeColor="accent1" w:themeShade="BF"/>
    </w:rPr>
  </w:style>
  <w:style w:type="paragraph" w:styleId="IntenseQuote">
    <w:name w:val="Intense Quote"/>
    <w:basedOn w:val="Normal"/>
    <w:next w:val="Normal"/>
    <w:link w:val="IntenseQuoteChar"/>
    <w:uiPriority w:val="30"/>
    <w:qFormat/>
    <w:rsid w:val="00EE6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897"/>
    <w:rPr>
      <w:i/>
      <w:iCs/>
      <w:color w:val="0F4761" w:themeColor="accent1" w:themeShade="BF"/>
    </w:rPr>
  </w:style>
  <w:style w:type="character" w:styleId="IntenseReference">
    <w:name w:val="Intense Reference"/>
    <w:basedOn w:val="DefaultParagraphFont"/>
    <w:uiPriority w:val="32"/>
    <w:qFormat/>
    <w:rsid w:val="00EE6897"/>
    <w:rPr>
      <w:b/>
      <w:bCs/>
      <w:smallCaps/>
      <w:color w:val="0F4761" w:themeColor="accent1" w:themeShade="BF"/>
      <w:spacing w:val="5"/>
    </w:rPr>
  </w:style>
  <w:style w:type="character" w:styleId="Hyperlink">
    <w:name w:val="Hyperlink"/>
    <w:basedOn w:val="DefaultParagraphFont"/>
    <w:uiPriority w:val="99"/>
    <w:unhideWhenUsed/>
    <w:rsid w:val="008A52AE"/>
    <w:rPr>
      <w:color w:val="467886" w:themeColor="hyperlink"/>
      <w:u w:val="single"/>
    </w:rPr>
  </w:style>
  <w:style w:type="character" w:styleId="UnresolvedMention">
    <w:name w:val="Unresolved Mention"/>
    <w:basedOn w:val="DefaultParagraphFont"/>
    <w:uiPriority w:val="99"/>
    <w:semiHidden/>
    <w:unhideWhenUsed/>
    <w:rsid w:val="008A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Isaiah+53%3A5-6&amp;oq=Old+Testament+passages+that+show+the+messiah+will+forgive+sins&amp;gs_lcrp=EgZjaHJvbWUyBggAEEUYOdIBCTE1MTQxajBqN6gCALACAA&amp;sourceid=chrome&amp;ie=UTF-8&amp;mstk=AUtExfCmM7QbZKJbcNFoJ5uj-ZTaiHvZfifX36WB59HmBKT0JaQOj0llJE_R9kbqxxdKI91k2K4-qNnrB4DYaHk4N8PVG5qxu3ztmqDqfYb3s__RhAsTsTBR709S0NbeEiseVzWqxqoErozipdk-15Wvw9-uZ8q8GLpINn7Oc4J2ww-UJ-9u0yLcAoCjqnq1GGCj4DNLPJ0K3bTzNWNbEvq1CC4SUfzpK_9-XAqZlZdgDnjqEYFPRioc9lTepANLNzghhGk5Z1HJd17vikNpvf0_mPbG&amp;csui=3&amp;ved=2ahUKEwjBlL3c6aeQAxX6PjQIHYYiM2kQgK4QegQIAx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1197</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Rossow</dc:creator>
  <cp:keywords/>
  <dc:description/>
  <cp:lastModifiedBy>Tim Rossow</cp:lastModifiedBy>
  <cp:revision>6</cp:revision>
  <dcterms:created xsi:type="dcterms:W3CDTF">2025-10-14T02:05:00Z</dcterms:created>
  <dcterms:modified xsi:type="dcterms:W3CDTF">2025-10-19T02:24:00Z</dcterms:modified>
</cp:coreProperties>
</file>